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A" w:rsidRDefault="0028756A">
      <w:pPr>
        <w:pStyle w:val="a3"/>
        <w:jc w:val="right"/>
      </w:pPr>
      <w:r>
        <w:t>УТВЕРЖДЕНА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>от 13 марта 2020 г. № 27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4815"/>
      </w:tblGrid>
      <w:tr w:rsidR="002875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ЗАПОЛНЯЕТСЯ НА БЛАНКЕ ОРГАНИЗАЦИИ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t>от __________№_________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Руководителю органа исполнительной власти Нижегородской области</w:t>
            </w:r>
          </w:p>
          <w:p w:rsidR="0028756A" w:rsidRDefault="0028756A">
            <w:pPr>
              <w:pStyle w:val="a3"/>
              <w:jc w:val="center"/>
            </w:pPr>
            <w:r>
              <w:t>(местного самоуправления Нижегородской области)</w:t>
            </w:r>
          </w:p>
        </w:tc>
      </w:tr>
      <w:tr w:rsidR="0028756A"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ЗАЯВКА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r>
              <w:t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</w:t>
            </w:r>
            <w:bookmarkStart w:id="0" w:name="_GoBack"/>
            <w:bookmarkEnd w:id="0"/>
            <w:r>
              <w:t xml:space="preserve">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</w:t>
            </w:r>
            <w:proofErr w:type="gramStart"/>
            <w:r>
              <w:t>по</w:t>
            </w:r>
            <w:proofErr w:type="gramEnd"/>
            <w:r>
              <w:t xml:space="preserve"> 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proofErr w:type="gramStart"/>
            <w:r>
              <w:t>(указать вид деятельности; для пассажирских предприятий,</w:t>
            </w:r>
            <w:proofErr w:type="gramEnd"/>
          </w:p>
          <w:p w:rsidR="0028756A" w:rsidRDefault="0028756A">
            <w:pPr>
              <w:pStyle w:val="a3"/>
              <w:jc w:val="center"/>
            </w:pPr>
            <w:proofErr w:type="gramStart"/>
            <w:r>
              <w:t>работающих на регулярных маршрутах дополнительно</w:t>
            </w:r>
            <w:proofErr w:type="gramEnd"/>
          </w:p>
          <w:p w:rsidR="0028756A" w:rsidRDefault="0028756A">
            <w:pPr>
              <w:pStyle w:val="a3"/>
              <w:jc w:val="center"/>
            </w:pPr>
            <w:r>
              <w:t>указать номера маршрутов)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proofErr w:type="gramStart"/>
            <w:r>
              <w:rPr>
                <w:b/>
                <w:bCs/>
              </w:rPr>
      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10 марта 2020 г. № 02/3853-2020-27 и постановлением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2 марта 2020 г. № 5 "О дополнительных мерах по снижению рисков завоза и распространения новой коронавирусной инфекции (2019-ncov)", а также обеспечить всех</w:t>
            </w:r>
            <w:proofErr w:type="gramEnd"/>
            <w:r>
              <w:rPr>
                <w:b/>
                <w:bCs/>
              </w:rPr>
              <w:t xml:space="preserve"> сотрудников, задействованных в производственном процессе, </w:t>
            </w:r>
            <w:proofErr w:type="gramStart"/>
            <w:r>
              <w:rPr>
                <w:b/>
                <w:bCs/>
              </w:rPr>
              <w:t>заверенной</w:t>
            </w:r>
            <w:proofErr w:type="gramEnd"/>
            <w:r>
              <w:rPr>
                <w:b/>
                <w:bCs/>
              </w:rPr>
              <w:t xml:space="preserve"> копей подтверждения.</w:t>
            </w: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center"/>
            </w:pPr>
            <w:r>
              <w:t>Должность                                                  ФИО".</w:t>
            </w:r>
          </w:p>
        </w:tc>
      </w:tr>
    </w:tbl>
    <w:p w:rsidR="0028756A" w:rsidRDefault="0028756A" w:rsidP="008856E1">
      <w:pPr>
        <w:pStyle w:val="a3"/>
      </w:pPr>
    </w:p>
    <w:sectPr w:rsidR="0028756A" w:rsidSect="008856E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2"/>
    <w:rsid w:val="0028756A"/>
    <w:rsid w:val="007E7FF0"/>
    <w:rsid w:val="008856E1"/>
    <w:rsid w:val="00A71282"/>
    <w:rsid w:val="00B65571"/>
    <w:rsid w:val="00C90DE7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Акишина Юлия Олеговна</dc:creator>
  <cp:lastModifiedBy>user</cp:lastModifiedBy>
  <cp:revision>3</cp:revision>
  <dcterms:created xsi:type="dcterms:W3CDTF">2020-04-06T07:28:00Z</dcterms:created>
  <dcterms:modified xsi:type="dcterms:W3CDTF">2020-04-06T07:30:00Z</dcterms:modified>
</cp:coreProperties>
</file>